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CBE" w:rsidRDefault="006776B3" w:rsidP="00F455FB">
      <w:pPr>
        <w:widowControl/>
        <w:tabs>
          <w:tab w:val="num" w:pos="840"/>
        </w:tabs>
        <w:adjustRightInd w:val="0"/>
        <w:spacing w:line="360" w:lineRule="atLeast"/>
        <w:jc w:val="left"/>
        <w:rPr>
          <w:rStyle w:val="mainarticletitle1"/>
          <w:rFonts w:ascii="ˎ̥" w:hAnsi="ˎ̥" w:hint="eastAsia"/>
        </w:rPr>
      </w:pPr>
      <w:r>
        <w:rPr>
          <w:rStyle w:val="mainarticletitle1"/>
          <w:rFonts w:ascii="ˎ̥" w:hAnsi="ˎ̥"/>
        </w:rPr>
        <w:t>浙江省教师资格认定教育教学基本素质和能力测试标准与办法（试行）</w:t>
      </w:r>
    </w:p>
    <w:p w:rsidR="002F7CBE" w:rsidRPr="002F7CBE" w:rsidRDefault="002F7CBE" w:rsidP="002F7CBE">
      <w:pPr>
        <w:widowControl/>
        <w:tabs>
          <w:tab w:val="num" w:pos="840"/>
        </w:tabs>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为做好教师资格申请人员的教育教学基本素质和能力测试工作，根据《教师资格条例》、《〈教师资格条例〉实施办法》和《浙江省实施〈教师资格条例〉细则》的有关规定，结合我省实际，制定本测试标准与办法。</w:t>
      </w:r>
    </w:p>
    <w:p w:rsidR="002F7CBE" w:rsidRPr="002F7CBE" w:rsidRDefault="002F7CBE" w:rsidP="002F7CBE">
      <w:pPr>
        <w:widowControl/>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一、测试的范围对象</w:t>
      </w:r>
    </w:p>
    <w:p w:rsidR="002F7CBE" w:rsidRPr="002F7CBE" w:rsidRDefault="002F7CBE" w:rsidP="002F7CBE">
      <w:pPr>
        <w:widowControl/>
        <w:tabs>
          <w:tab w:val="num" w:pos="840"/>
        </w:tabs>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凡按国家和省的有关规定需通过教育教学基本素质和能力测试的申请认定教师资格的人员，必须参加相应的教师资格认定机构或受委托高校组织的教育教学基本素质和能力测试，并达到规定的标准。参加测试的申请人员应具备下列条件：</w:t>
      </w:r>
    </w:p>
    <w:p w:rsidR="002F7CBE" w:rsidRPr="002F7CBE" w:rsidRDefault="002F7CBE" w:rsidP="002F7CBE">
      <w:pPr>
        <w:widowControl/>
        <w:tabs>
          <w:tab w:val="num" w:pos="840"/>
        </w:tabs>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（一）符合国家规定的学历要求；</w:t>
      </w:r>
    </w:p>
    <w:p w:rsidR="002F7CBE" w:rsidRPr="002F7CBE" w:rsidRDefault="002F7CBE" w:rsidP="002F7CBE">
      <w:pPr>
        <w:widowControl/>
        <w:tabs>
          <w:tab w:val="num" w:pos="840"/>
        </w:tabs>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（二）普通话达到规定的标准；</w:t>
      </w:r>
    </w:p>
    <w:p w:rsidR="002F7CBE" w:rsidRPr="002F7CBE" w:rsidRDefault="002F7CBE" w:rsidP="002F7CBE">
      <w:pPr>
        <w:widowControl/>
        <w:tabs>
          <w:tab w:val="num" w:pos="840"/>
        </w:tabs>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（三）思想品德鉴定合格；</w:t>
      </w:r>
    </w:p>
    <w:p w:rsidR="002F7CBE" w:rsidRPr="002F7CBE" w:rsidRDefault="002F7CBE" w:rsidP="002F7CBE">
      <w:pPr>
        <w:widowControl/>
        <w:tabs>
          <w:tab w:val="num" w:pos="840"/>
        </w:tabs>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（四）身体条件合格；</w:t>
      </w:r>
    </w:p>
    <w:p w:rsidR="002F7CBE" w:rsidRPr="002F7CBE" w:rsidRDefault="002F7CBE" w:rsidP="002F7CBE">
      <w:pPr>
        <w:widowControl/>
        <w:tabs>
          <w:tab w:val="num" w:pos="840"/>
        </w:tabs>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（五）非师范教育</w:t>
      </w:r>
      <w:proofErr w:type="gramStart"/>
      <w:r w:rsidRPr="002F7CBE">
        <w:rPr>
          <w:rFonts w:ascii="宋体" w:eastAsia="宋体" w:hAnsi="宋体" w:cs="宋体" w:hint="eastAsia"/>
          <w:sz w:val="24"/>
          <w:szCs w:val="21"/>
        </w:rPr>
        <w:t>类毕业</w:t>
      </w:r>
      <w:proofErr w:type="gramEnd"/>
      <w:r w:rsidRPr="002F7CBE">
        <w:rPr>
          <w:rFonts w:ascii="宋体" w:eastAsia="宋体" w:hAnsi="宋体" w:cs="宋体" w:hint="eastAsia"/>
          <w:sz w:val="24"/>
          <w:szCs w:val="21"/>
        </w:rPr>
        <w:t>人员取得教育学、心理学考试合格证书或高等学校教师岗位培训合格证书；</w:t>
      </w:r>
    </w:p>
    <w:p w:rsidR="002F7CBE" w:rsidRPr="002F7CBE" w:rsidRDefault="002F7CBE" w:rsidP="002F7CBE">
      <w:pPr>
        <w:widowControl/>
        <w:tabs>
          <w:tab w:val="num" w:pos="840"/>
        </w:tabs>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（六）其他必须具备的有关条件。</w:t>
      </w:r>
    </w:p>
    <w:p w:rsidR="002F7CBE" w:rsidRPr="002F7CBE" w:rsidRDefault="002F7CBE" w:rsidP="002F7CBE">
      <w:pPr>
        <w:widowControl/>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二、测试的组织</w:t>
      </w:r>
    </w:p>
    <w:p w:rsidR="002F7CBE" w:rsidRPr="002F7CBE" w:rsidRDefault="002F7CBE" w:rsidP="002F7CBE">
      <w:pPr>
        <w:widowControl/>
        <w:tabs>
          <w:tab w:val="num" w:pos="840"/>
        </w:tabs>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教育教学基本素质和能力测试工作由县级及以上教育行政部门统一领导，教师资格认定指导中心具体组织或协助实施。县级及以上教育行政部门或接受委托的高等学校按照法定权限组建的教师资格专家审查委员会负责评议、审查申请人员的教育教学基本素质和能力。</w:t>
      </w:r>
    </w:p>
    <w:p w:rsidR="002F7CBE" w:rsidRPr="002F7CBE" w:rsidRDefault="002F7CBE" w:rsidP="002F7CBE">
      <w:pPr>
        <w:widowControl/>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三、测试的基本要求和形式</w:t>
      </w:r>
    </w:p>
    <w:p w:rsidR="002F7CBE" w:rsidRPr="002F7CBE" w:rsidRDefault="002F7CBE" w:rsidP="002F7CBE">
      <w:pPr>
        <w:widowControl/>
        <w:tabs>
          <w:tab w:val="num" w:pos="840"/>
        </w:tabs>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一）申请人应具备承担与申请教师资格种类相应的教育教学工作所必须的基本素质和能力，懂得教育教学的规律和学生身心发展的规律，具有一定的专业知识水平以及运用教育学、心理学等理论解决教育、教学及学生管理等工作中实际问题的能力，具备进行教学设计、组织课程实施、掌握课程内容以及运用教学语言和教学资源以实现教学目的的能力和使用普通话提问、板书和讲解的技巧。</w:t>
      </w:r>
    </w:p>
    <w:p w:rsidR="002F7CBE" w:rsidRPr="002F7CBE" w:rsidRDefault="002F7CBE" w:rsidP="002F7CBE">
      <w:pPr>
        <w:widowControl/>
        <w:tabs>
          <w:tab w:val="num" w:pos="840"/>
        </w:tabs>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（二）测试形式</w:t>
      </w:r>
    </w:p>
    <w:p w:rsidR="002F7CBE" w:rsidRPr="002F7CBE" w:rsidRDefault="002F7CBE" w:rsidP="002F7CBE">
      <w:pPr>
        <w:widowControl/>
        <w:tabs>
          <w:tab w:val="num" w:pos="840"/>
        </w:tabs>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1、申请人的仪表仪态、行为举止、思维能力和口头表达能力，可通过面试并结合试讲进行测试。</w:t>
      </w:r>
    </w:p>
    <w:p w:rsidR="002F7CBE" w:rsidRPr="002F7CBE" w:rsidRDefault="002F7CBE" w:rsidP="002F7CBE">
      <w:pPr>
        <w:widowControl/>
        <w:tabs>
          <w:tab w:val="num" w:pos="840"/>
        </w:tabs>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2、申请人的知识水平和运用教育学、心理学等理论知识解决教育教学及学生管理中实际问题的能力，可通过面试、查阅教案和试讲进行，必要时可再采用笔试方式进行测试。</w:t>
      </w:r>
    </w:p>
    <w:p w:rsidR="002F7CBE" w:rsidRPr="002F7CBE" w:rsidRDefault="002F7CBE" w:rsidP="002F7CBE">
      <w:pPr>
        <w:widowControl/>
        <w:tabs>
          <w:tab w:val="num" w:pos="840"/>
        </w:tabs>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3、申请人实现教学目的、组织课程实施、掌握课程内容和运用教学语言、教学资源、现代教育技术、实验操作等能力，以及使用普通话讲解、提问及板书的技巧等，可通过试讲、查阅教案进行测试。</w:t>
      </w:r>
    </w:p>
    <w:p w:rsidR="002F7CBE" w:rsidRPr="002F7CBE" w:rsidRDefault="002F7CBE" w:rsidP="002F7CBE">
      <w:pPr>
        <w:widowControl/>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四、测试指标及分值</w:t>
      </w:r>
    </w:p>
    <w:p w:rsidR="002F7CBE" w:rsidRPr="002F7CBE" w:rsidRDefault="002F7CBE" w:rsidP="002F7CBE">
      <w:pPr>
        <w:widowControl/>
        <w:tabs>
          <w:tab w:val="num" w:pos="840"/>
        </w:tabs>
        <w:adjustRightInd w:val="0"/>
        <w:spacing w:line="360" w:lineRule="atLeast"/>
        <w:jc w:val="left"/>
        <w:rPr>
          <w:rFonts w:ascii="宋体" w:eastAsia="宋体" w:hAnsi="宋体" w:cs="宋体"/>
          <w:sz w:val="24"/>
          <w:szCs w:val="24"/>
        </w:rPr>
      </w:pPr>
      <w:r w:rsidRPr="002F7CBE">
        <w:rPr>
          <w:rFonts w:ascii="宋体" w:eastAsia="宋体" w:hAnsi="宋体" w:cs="宋体" w:hint="eastAsia"/>
          <w:sz w:val="24"/>
          <w:szCs w:val="21"/>
        </w:rPr>
        <w:t xml:space="preserve">    教育教学基本素质和能力测试主要考察以下6个方面：教学设计能力；掌握教学内容能力；教学组织能力；教学效果；教学基本素养；仪表仪态。</w:t>
      </w:r>
    </w:p>
    <w:p w:rsidR="002F7CBE" w:rsidRPr="002F7CBE" w:rsidRDefault="002F7CBE" w:rsidP="002F7CBE">
      <w:pPr>
        <w:widowControl/>
        <w:tabs>
          <w:tab w:val="num" w:pos="840"/>
        </w:tabs>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lastRenderedPageBreak/>
        <w:t>测试指标的总分值为100分，各项测试指标及</w:t>
      </w:r>
      <w:proofErr w:type="gramStart"/>
      <w:r w:rsidRPr="002F7CBE">
        <w:rPr>
          <w:rFonts w:ascii="宋体" w:eastAsia="宋体" w:hAnsi="宋体" w:cs="宋体" w:hint="eastAsia"/>
          <w:sz w:val="24"/>
          <w:szCs w:val="21"/>
        </w:rPr>
        <w:t>分值见</w:t>
      </w:r>
      <w:proofErr w:type="gramEnd"/>
      <w:r w:rsidRPr="002F7CBE">
        <w:rPr>
          <w:rFonts w:ascii="宋体" w:eastAsia="宋体" w:hAnsi="宋体" w:cs="宋体" w:hint="eastAsia"/>
          <w:sz w:val="24"/>
          <w:szCs w:val="21"/>
        </w:rPr>
        <w:t>测试表(附后)。测试结束后，专业评议组应将每位专家的测评总分相加，除以相应的专家数，得出申请人的“总评分”，总评分保留整数（小数部分四舍五入）。测试结果按总评分划为4个等次：A（100—90分）、B（89—75分）、C（74—60分）、D（59分及以下），其中D等为不合格。</w:t>
      </w:r>
    </w:p>
    <w:p w:rsidR="002F7CBE" w:rsidRPr="002F7CBE" w:rsidRDefault="002F7CBE" w:rsidP="002F7CBE">
      <w:pPr>
        <w:widowControl/>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五、测试程序及方法</w:t>
      </w:r>
    </w:p>
    <w:p w:rsidR="002F7CBE" w:rsidRPr="002F7CBE" w:rsidRDefault="002F7CBE" w:rsidP="002F7CBE">
      <w:pPr>
        <w:widowControl/>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（一）教师资格认定机构对申请人提交的各项材料进行审查后，确定测试人员名单和测试时间，于测试前公布并通知申请人。</w:t>
      </w:r>
    </w:p>
    <w:p w:rsidR="002F7CBE" w:rsidRPr="002F7CBE" w:rsidRDefault="002F7CBE" w:rsidP="002F7CBE">
      <w:pPr>
        <w:widowControl/>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（二）教师资格认定专家审查委员会组织专业评议组（一般由3-5名专家组成）进行测评。根据本测试办法和任教学科，确定各学科试讲的范围、课题和测试的具体方案。</w:t>
      </w:r>
    </w:p>
    <w:p w:rsidR="002F7CBE" w:rsidRPr="002F7CBE" w:rsidRDefault="002F7CBE" w:rsidP="002F7CBE">
      <w:pPr>
        <w:widowControl/>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（三）申请人在规定时间到指定地点集中，通过抽签方式确定试讲课题，并在封闭状态下，于2小时内完成试讲课题教案编写，将完整的教案提交专业评议组，作为评判教学设计能力的依据之一。</w:t>
      </w:r>
    </w:p>
    <w:p w:rsidR="002F7CBE" w:rsidRPr="002F7CBE" w:rsidRDefault="002F7CBE" w:rsidP="002F7CBE">
      <w:pPr>
        <w:widowControl/>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（四）专业评议组指定申请人所提交教案的部分内容作为试讲内容，试讲时间一般不少于20分钟。</w:t>
      </w:r>
    </w:p>
    <w:p w:rsidR="002F7CBE" w:rsidRPr="002F7CBE" w:rsidRDefault="002F7CBE" w:rsidP="002F7CBE">
      <w:pPr>
        <w:widowControl/>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（五）试讲</w:t>
      </w:r>
      <w:proofErr w:type="gramStart"/>
      <w:r w:rsidRPr="002F7CBE">
        <w:rPr>
          <w:rFonts w:ascii="宋体" w:eastAsia="宋体" w:hAnsi="宋体" w:cs="宋体" w:hint="eastAsia"/>
          <w:sz w:val="24"/>
          <w:szCs w:val="21"/>
        </w:rPr>
        <w:t>后专业</w:t>
      </w:r>
      <w:proofErr w:type="gramEnd"/>
      <w:r w:rsidRPr="002F7CBE">
        <w:rPr>
          <w:rFonts w:ascii="宋体" w:eastAsia="宋体" w:hAnsi="宋体" w:cs="宋体" w:hint="eastAsia"/>
          <w:sz w:val="24"/>
          <w:szCs w:val="21"/>
        </w:rPr>
        <w:t>评议组根据测试项目及要求，并结合试讲情况进行面试。面试题目不少于3个，由专家提问，申请人答辩。面试时间一般不超过10分钟。</w:t>
      </w:r>
    </w:p>
    <w:p w:rsidR="002F7CBE" w:rsidRPr="002F7CBE" w:rsidRDefault="002F7CBE" w:rsidP="002F7CBE">
      <w:pPr>
        <w:widowControl/>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六）在申请人试讲、面试及通过其他方式测试的基础上，由参加测试的专家按照《浙江省教师资格申请人员教育教学基本素质和能力测试表》中规定的项目、分值，给予公正合理的评判，得出总分，并签署简要意见。</w:t>
      </w:r>
    </w:p>
    <w:p w:rsidR="002F7CBE" w:rsidRPr="002F7CBE" w:rsidRDefault="002F7CBE" w:rsidP="002F7CBE">
      <w:pPr>
        <w:widowControl/>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（七）专业评议组按照《浙江省教师资格申请人员教育教学基本素质和能力测试汇总表》规定的项目和要求，汇总专家测评结果，得出总评分和等级，签署“专业评议组测评意见”。</w:t>
      </w:r>
    </w:p>
    <w:p w:rsidR="002F7CBE" w:rsidRPr="002F7CBE" w:rsidRDefault="002F7CBE" w:rsidP="002F7CBE">
      <w:pPr>
        <w:widowControl/>
        <w:adjustRightInd w:val="0"/>
        <w:spacing w:line="360" w:lineRule="atLeast"/>
        <w:jc w:val="left"/>
        <w:rPr>
          <w:rFonts w:ascii="宋体" w:eastAsia="宋体" w:hAnsi="宋体" w:cs="宋体"/>
          <w:sz w:val="24"/>
          <w:szCs w:val="24"/>
        </w:rPr>
      </w:pPr>
      <w:r w:rsidRPr="002F7CBE">
        <w:rPr>
          <w:rFonts w:ascii="宋体" w:eastAsia="宋体" w:hAnsi="宋体" w:cs="宋体" w:hint="eastAsia"/>
          <w:sz w:val="24"/>
          <w:szCs w:val="21"/>
        </w:rPr>
        <w:t xml:space="preserve">    （八）教师资格专家审查委员会对专业评议组报送的测试结果进行审查，在《教师资格认定申请表》中签署审查意见。</w:t>
      </w:r>
    </w:p>
    <w:p w:rsidR="002F7CBE" w:rsidRPr="002F7CBE" w:rsidRDefault="002F7CBE" w:rsidP="002F7CBE">
      <w:pPr>
        <w:widowControl/>
        <w:adjustRightInd w:val="0"/>
        <w:spacing w:line="360" w:lineRule="atLeast"/>
        <w:ind w:firstLineChars="200" w:firstLine="480"/>
        <w:jc w:val="left"/>
        <w:rPr>
          <w:rFonts w:ascii="宋体" w:eastAsia="宋体" w:hAnsi="宋体" w:cs="宋体"/>
          <w:sz w:val="24"/>
          <w:szCs w:val="24"/>
        </w:rPr>
      </w:pPr>
      <w:r w:rsidRPr="002F7CBE">
        <w:rPr>
          <w:rFonts w:ascii="宋体" w:eastAsia="宋体" w:hAnsi="宋体" w:cs="宋体" w:hint="eastAsia"/>
          <w:sz w:val="24"/>
          <w:szCs w:val="21"/>
        </w:rPr>
        <w:t>六、本测试标准与办法自下文之日起施行，由省教育厅负责解释。</w:t>
      </w:r>
    </w:p>
    <w:p w:rsidR="002F7CBE" w:rsidRPr="002F7CBE" w:rsidRDefault="002F7CBE" w:rsidP="002F7CBE">
      <w:pPr>
        <w:widowControl/>
        <w:adjustRightInd w:val="0"/>
        <w:spacing w:line="360" w:lineRule="atLeast"/>
        <w:ind w:left="1976" w:hanging="1338"/>
        <w:jc w:val="left"/>
        <w:rPr>
          <w:rFonts w:ascii="宋体" w:eastAsia="宋体" w:hAnsi="宋体" w:cs="宋体"/>
          <w:sz w:val="24"/>
          <w:szCs w:val="24"/>
        </w:rPr>
      </w:pPr>
      <w:r w:rsidRPr="002F7CBE">
        <w:rPr>
          <w:rFonts w:ascii="宋体" w:eastAsia="宋体" w:hAnsi="宋体" w:cs="宋体" w:hint="eastAsia"/>
          <w:sz w:val="24"/>
          <w:szCs w:val="21"/>
        </w:rPr>
        <w:t> </w:t>
      </w:r>
    </w:p>
    <w:p w:rsidR="006776B3" w:rsidRDefault="006776B3" w:rsidP="002F7CBE">
      <w:pPr>
        <w:widowControl/>
        <w:tabs>
          <w:tab w:val="left" w:pos="1800"/>
          <w:tab w:val="left" w:pos="1980"/>
        </w:tabs>
        <w:adjustRightInd w:val="0"/>
        <w:spacing w:line="360" w:lineRule="atLeast"/>
        <w:jc w:val="left"/>
        <w:rPr>
          <w:rFonts w:ascii="宋体" w:eastAsia="宋体" w:hAnsi="宋体" w:cs="宋体"/>
          <w:sz w:val="24"/>
          <w:szCs w:val="21"/>
        </w:rPr>
      </w:pPr>
    </w:p>
    <w:p w:rsidR="00F455FB" w:rsidRDefault="00F455FB" w:rsidP="002F7CBE">
      <w:pPr>
        <w:widowControl/>
        <w:tabs>
          <w:tab w:val="left" w:pos="1800"/>
          <w:tab w:val="left" w:pos="1980"/>
        </w:tabs>
        <w:adjustRightInd w:val="0"/>
        <w:spacing w:line="360" w:lineRule="atLeast"/>
        <w:jc w:val="left"/>
        <w:rPr>
          <w:rFonts w:ascii="宋体" w:eastAsia="宋体" w:hAnsi="宋体" w:cs="宋体"/>
          <w:sz w:val="24"/>
          <w:szCs w:val="21"/>
        </w:rPr>
      </w:pPr>
    </w:p>
    <w:p w:rsidR="00F455FB" w:rsidRDefault="00F455FB" w:rsidP="002F7CBE">
      <w:pPr>
        <w:widowControl/>
        <w:tabs>
          <w:tab w:val="left" w:pos="1800"/>
          <w:tab w:val="left" w:pos="1980"/>
        </w:tabs>
        <w:adjustRightInd w:val="0"/>
        <w:spacing w:line="360" w:lineRule="atLeast"/>
        <w:jc w:val="left"/>
        <w:rPr>
          <w:rFonts w:ascii="宋体" w:eastAsia="宋体" w:hAnsi="宋体" w:cs="宋体"/>
          <w:sz w:val="24"/>
          <w:szCs w:val="21"/>
        </w:rPr>
      </w:pPr>
    </w:p>
    <w:p w:rsidR="00F455FB" w:rsidRDefault="00F455FB" w:rsidP="002F7CBE">
      <w:pPr>
        <w:widowControl/>
        <w:tabs>
          <w:tab w:val="left" w:pos="1800"/>
          <w:tab w:val="left" w:pos="1980"/>
        </w:tabs>
        <w:adjustRightInd w:val="0"/>
        <w:spacing w:line="360" w:lineRule="atLeast"/>
        <w:jc w:val="left"/>
        <w:rPr>
          <w:rFonts w:ascii="宋体" w:eastAsia="宋体" w:hAnsi="宋体" w:cs="宋体"/>
          <w:sz w:val="24"/>
          <w:szCs w:val="21"/>
        </w:rPr>
      </w:pPr>
    </w:p>
    <w:p w:rsidR="00F455FB" w:rsidRDefault="00F455FB" w:rsidP="002F7CBE">
      <w:pPr>
        <w:widowControl/>
        <w:tabs>
          <w:tab w:val="left" w:pos="1800"/>
          <w:tab w:val="left" w:pos="1980"/>
        </w:tabs>
        <w:adjustRightInd w:val="0"/>
        <w:spacing w:line="360" w:lineRule="atLeast"/>
        <w:jc w:val="left"/>
        <w:rPr>
          <w:rFonts w:ascii="宋体" w:eastAsia="宋体" w:hAnsi="宋体" w:cs="宋体"/>
          <w:sz w:val="24"/>
          <w:szCs w:val="21"/>
        </w:rPr>
      </w:pPr>
    </w:p>
    <w:p w:rsidR="006776B3" w:rsidRDefault="006776B3" w:rsidP="002F7CBE">
      <w:pPr>
        <w:widowControl/>
        <w:tabs>
          <w:tab w:val="left" w:pos="1800"/>
          <w:tab w:val="left" w:pos="1980"/>
        </w:tabs>
        <w:adjustRightInd w:val="0"/>
        <w:spacing w:line="360" w:lineRule="atLeast"/>
        <w:jc w:val="left"/>
        <w:rPr>
          <w:rFonts w:ascii="宋体" w:eastAsia="宋体" w:hAnsi="宋体" w:cs="宋体"/>
          <w:sz w:val="24"/>
          <w:szCs w:val="21"/>
        </w:rPr>
      </w:pPr>
    </w:p>
    <w:p w:rsidR="006776B3" w:rsidRDefault="006776B3" w:rsidP="002F7CBE">
      <w:pPr>
        <w:widowControl/>
        <w:tabs>
          <w:tab w:val="left" w:pos="1800"/>
          <w:tab w:val="left" w:pos="1980"/>
        </w:tabs>
        <w:adjustRightInd w:val="0"/>
        <w:spacing w:line="360" w:lineRule="atLeast"/>
        <w:jc w:val="left"/>
        <w:rPr>
          <w:rFonts w:ascii="宋体" w:eastAsia="宋体" w:hAnsi="宋体" w:cs="宋体"/>
          <w:sz w:val="24"/>
          <w:szCs w:val="21"/>
        </w:rPr>
      </w:pPr>
    </w:p>
    <w:p w:rsidR="006776B3" w:rsidRDefault="006776B3" w:rsidP="002F7CBE">
      <w:pPr>
        <w:widowControl/>
        <w:tabs>
          <w:tab w:val="left" w:pos="1800"/>
          <w:tab w:val="left" w:pos="1980"/>
        </w:tabs>
        <w:adjustRightInd w:val="0"/>
        <w:spacing w:line="360" w:lineRule="atLeast"/>
        <w:jc w:val="left"/>
        <w:rPr>
          <w:rFonts w:ascii="宋体" w:eastAsia="宋体" w:hAnsi="宋体" w:cs="宋体"/>
          <w:sz w:val="24"/>
          <w:szCs w:val="21"/>
        </w:rPr>
      </w:pPr>
    </w:p>
    <w:p w:rsidR="00F455FB" w:rsidRDefault="00F455FB" w:rsidP="002F7CBE">
      <w:pPr>
        <w:widowControl/>
        <w:tabs>
          <w:tab w:val="left" w:pos="1800"/>
          <w:tab w:val="left" w:pos="1980"/>
        </w:tabs>
        <w:adjustRightInd w:val="0"/>
        <w:spacing w:line="360" w:lineRule="atLeast"/>
        <w:jc w:val="left"/>
        <w:rPr>
          <w:rFonts w:ascii="宋体" w:eastAsia="宋体" w:hAnsi="宋体" w:cs="宋体"/>
          <w:sz w:val="24"/>
          <w:szCs w:val="21"/>
        </w:rPr>
      </w:pPr>
    </w:p>
    <w:p w:rsidR="00F455FB" w:rsidRDefault="00F455FB" w:rsidP="002F7CBE">
      <w:pPr>
        <w:widowControl/>
        <w:tabs>
          <w:tab w:val="left" w:pos="1800"/>
          <w:tab w:val="left" w:pos="1980"/>
        </w:tabs>
        <w:adjustRightInd w:val="0"/>
        <w:spacing w:line="360" w:lineRule="atLeast"/>
        <w:jc w:val="left"/>
        <w:rPr>
          <w:rFonts w:ascii="宋体" w:eastAsia="宋体" w:hAnsi="宋体" w:cs="宋体"/>
          <w:sz w:val="24"/>
          <w:szCs w:val="21"/>
        </w:rPr>
      </w:pPr>
    </w:p>
    <w:p w:rsidR="00F455FB" w:rsidRDefault="00F455FB" w:rsidP="002F7CBE">
      <w:pPr>
        <w:widowControl/>
        <w:tabs>
          <w:tab w:val="left" w:pos="1800"/>
          <w:tab w:val="left" w:pos="1980"/>
        </w:tabs>
        <w:adjustRightInd w:val="0"/>
        <w:spacing w:line="360" w:lineRule="atLeast"/>
        <w:jc w:val="left"/>
        <w:rPr>
          <w:rFonts w:ascii="宋体" w:eastAsia="宋体" w:hAnsi="宋体" w:cs="宋体"/>
          <w:sz w:val="24"/>
          <w:szCs w:val="21"/>
        </w:rPr>
      </w:pPr>
    </w:p>
    <w:p w:rsidR="00F455FB" w:rsidRPr="00C15237" w:rsidRDefault="00F455FB" w:rsidP="002F7CBE">
      <w:pPr>
        <w:widowControl/>
        <w:tabs>
          <w:tab w:val="left" w:pos="1800"/>
          <w:tab w:val="left" w:pos="1980"/>
        </w:tabs>
        <w:adjustRightInd w:val="0"/>
        <w:spacing w:line="360" w:lineRule="atLeast"/>
        <w:jc w:val="left"/>
        <w:rPr>
          <w:rFonts w:ascii="宋体" w:eastAsia="宋体" w:hAnsi="宋体" w:cs="宋体"/>
          <w:sz w:val="24"/>
          <w:szCs w:val="21"/>
        </w:rPr>
      </w:pPr>
    </w:p>
    <w:sectPr w:rsidR="00F455FB" w:rsidRPr="00C15237" w:rsidSect="00F455FB">
      <w:pgSz w:w="11906" w:h="16838"/>
      <w:pgMar w:top="1134" w:right="1800" w:bottom="993"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B48" w:rsidRDefault="00042B48" w:rsidP="002F7CBE">
      <w:r>
        <w:separator/>
      </w:r>
    </w:p>
  </w:endnote>
  <w:endnote w:type="continuationSeparator" w:id="0">
    <w:p w:rsidR="00042B48" w:rsidRDefault="00042B48" w:rsidP="002F7C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B48" w:rsidRDefault="00042B48" w:rsidP="002F7CBE">
      <w:r>
        <w:separator/>
      </w:r>
    </w:p>
  </w:footnote>
  <w:footnote w:type="continuationSeparator" w:id="0">
    <w:p w:rsidR="00042B48" w:rsidRDefault="00042B48" w:rsidP="002F7C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7CBE"/>
    <w:rsid w:val="00042B48"/>
    <w:rsid w:val="001975CE"/>
    <w:rsid w:val="002F7CBE"/>
    <w:rsid w:val="005A6BF3"/>
    <w:rsid w:val="006776B3"/>
    <w:rsid w:val="007455B9"/>
    <w:rsid w:val="00C15237"/>
    <w:rsid w:val="00D46F7D"/>
    <w:rsid w:val="00F455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5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F7C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F7CBE"/>
    <w:rPr>
      <w:sz w:val="18"/>
      <w:szCs w:val="18"/>
    </w:rPr>
  </w:style>
  <w:style w:type="paragraph" w:styleId="a4">
    <w:name w:val="footer"/>
    <w:basedOn w:val="a"/>
    <w:link w:val="Char0"/>
    <w:uiPriority w:val="99"/>
    <w:semiHidden/>
    <w:unhideWhenUsed/>
    <w:rsid w:val="002F7CB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F7CBE"/>
    <w:rPr>
      <w:sz w:val="18"/>
      <w:szCs w:val="18"/>
    </w:rPr>
  </w:style>
  <w:style w:type="character" w:customStyle="1" w:styleId="mainarticletitle1">
    <w:name w:val="main_articletitle1"/>
    <w:basedOn w:val="a0"/>
    <w:rsid w:val="006776B3"/>
    <w:rPr>
      <w:b/>
      <w:bCs/>
      <w:sz w:val="27"/>
      <w:szCs w:val="27"/>
    </w:rPr>
  </w:style>
</w:styles>
</file>

<file path=word/webSettings.xml><?xml version="1.0" encoding="utf-8"?>
<w:webSettings xmlns:r="http://schemas.openxmlformats.org/officeDocument/2006/relationships" xmlns:w="http://schemas.openxmlformats.org/wordprocessingml/2006/main">
  <w:divs>
    <w:div w:id="1452699077">
      <w:bodyDiv w:val="1"/>
      <w:marLeft w:val="0"/>
      <w:marRight w:val="0"/>
      <w:marTop w:val="0"/>
      <w:marBottom w:val="0"/>
      <w:divBdr>
        <w:top w:val="none" w:sz="0" w:space="0" w:color="auto"/>
        <w:left w:val="none" w:sz="0" w:space="0" w:color="auto"/>
        <w:bottom w:val="none" w:sz="0" w:space="0" w:color="auto"/>
        <w:right w:val="none" w:sz="0" w:space="0" w:color="auto"/>
      </w:divBdr>
      <w:divsChild>
        <w:div w:id="505559697">
          <w:marLeft w:val="0"/>
          <w:marRight w:val="0"/>
          <w:marTop w:val="0"/>
          <w:marBottom w:val="0"/>
          <w:divBdr>
            <w:top w:val="none" w:sz="0" w:space="0" w:color="auto"/>
            <w:left w:val="none" w:sz="0" w:space="0" w:color="auto"/>
            <w:bottom w:val="none" w:sz="0" w:space="0" w:color="auto"/>
            <w:right w:val="none" w:sz="0" w:space="0" w:color="auto"/>
          </w:divBdr>
          <w:divsChild>
            <w:div w:id="174024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262</Words>
  <Characters>1494</Characters>
  <Application>Microsoft Office Word</Application>
  <DocSecurity>0</DocSecurity>
  <Lines>12</Lines>
  <Paragraphs>3</Paragraphs>
  <ScaleCrop>false</ScaleCrop>
  <Company/>
  <LinksUpToDate>false</LinksUpToDate>
  <CharactersWithSpaces>1753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2016-04-18T06:23:00Z</dcterms:created>
  <dcterms:modified xsi:type="dcterms:W3CDTF">2016-04-18T07:08:00Z</dcterms:modified>
</cp:coreProperties>
</file>